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3D" w:rsidRPr="005B62A4" w:rsidRDefault="00884502" w:rsidP="00884502">
      <w:pPr>
        <w:jc w:val="center"/>
        <w:rPr>
          <w:b/>
          <w:lang w:val="es-ES"/>
        </w:rPr>
      </w:pPr>
      <w:r w:rsidRPr="005B62A4">
        <w:rPr>
          <w:b/>
          <w:lang w:val="es-ES"/>
        </w:rPr>
        <w:t xml:space="preserve">RELAZIONE SU MOBILITA’ </w:t>
      </w:r>
      <w:r w:rsidR="000B6119" w:rsidRPr="005B62A4">
        <w:rPr>
          <w:b/>
          <w:lang w:val="es-ES"/>
        </w:rPr>
        <w:t>ERASMUS</w:t>
      </w:r>
    </w:p>
    <w:p w:rsidR="00884502" w:rsidRPr="005B62A4" w:rsidRDefault="00884502">
      <w:pPr>
        <w:rPr>
          <w:lang w:val="es-ES"/>
        </w:rPr>
      </w:pPr>
    </w:p>
    <w:p w:rsidR="00884502" w:rsidRPr="005B62A4" w:rsidRDefault="00884502">
      <w:pPr>
        <w:rPr>
          <w:lang w:val="es-ES"/>
        </w:rPr>
      </w:pPr>
      <w:r w:rsidRPr="005B62A4">
        <w:rPr>
          <w:lang w:val="es-ES"/>
        </w:rPr>
        <w:t>SEDE:</w:t>
      </w:r>
      <w:r w:rsidR="00E6061A" w:rsidRPr="005B62A4">
        <w:rPr>
          <w:lang w:val="es-ES"/>
        </w:rPr>
        <w:t xml:space="preserve"> </w:t>
      </w:r>
      <w:r w:rsidR="005B62A4">
        <w:rPr>
          <w:lang w:val="es-ES"/>
        </w:rPr>
        <w:t>E GRANADA01</w:t>
      </w:r>
      <w:bookmarkStart w:id="0" w:name="_GoBack"/>
      <w:bookmarkEnd w:id="0"/>
    </w:p>
    <w:p w:rsidR="004636EC" w:rsidRDefault="00884502">
      <w:pPr>
        <w:rPr>
          <w:b/>
        </w:rPr>
      </w:pPr>
      <w:r w:rsidRPr="00884502">
        <w:rPr>
          <w:b/>
        </w:rPr>
        <w:t>Qualità dell’Università e dei corsi di studio seguiti</w:t>
      </w:r>
    </w:p>
    <w:p w:rsidR="00CD43C1" w:rsidRPr="00F71941" w:rsidRDefault="004636EC" w:rsidP="00CD43C1">
      <w:r>
        <w:t xml:space="preserve">La facoltà di scienze economiche e management si trova nel quartiere </w:t>
      </w:r>
      <w:proofErr w:type="spellStart"/>
      <w:r>
        <w:t>Cartuja</w:t>
      </w:r>
      <w:proofErr w:type="spellEnd"/>
      <w:r>
        <w:t xml:space="preserve">, che dista mezz’ora a piedi dal centro o 10 minuti con il bus. Fa parte del campus di </w:t>
      </w:r>
      <w:proofErr w:type="spellStart"/>
      <w:r>
        <w:t>Cartuja</w:t>
      </w:r>
      <w:proofErr w:type="spellEnd"/>
      <w:r>
        <w:t xml:space="preserve"> che include molte facoltà, però ogni facoltà è una struttura indipendente che offre i propri servizi</w:t>
      </w:r>
      <w:r w:rsidR="009F6212">
        <w:t xml:space="preserve">. L’università di Granada è una delle migliori in Spagna, per questo una gran parte degli studenti vengono da fuori città, sia da altre città spagnole che dall’estero. I corsi che ho seguito sono stati Matematica Finanziaria, Introduzione al Marketing, Macroeconomia, Direzione Strategica, Fondamenti di direzione e amministrazione d’impresa: le lezioni sono state molto utili, perché durante la settimana ci sono 2 ore di lezione teorica e 2 ore di lezione pratica, in tutti i corsi, per questo seguire le lezioni è utile per apprendere in modo migliore, visto che si tratta di applicare a casi concreti la teoria spiegata nelle lezioni precedenti. Il carico di studi è proporzionato ai crediti. Ogni anno </w:t>
      </w:r>
      <w:r w:rsidR="007A0CCD">
        <w:t>gli alunni sono divisi in 4 gruppi, più o meno di 100 persone, le lezioni sono seguite dalla metà di questi, per questo le lezioni sono più comprensibili e il professore può attendere tutti gli studenti che abbiano dubbi o domande. Inoltre, con i professori c’è un rapporto molto vicino, conoscono il tuo nome e ti aiutano in qualsiasi momento, sembra quasi di tornare alla scuola secondaria.</w:t>
      </w:r>
    </w:p>
    <w:p w:rsidR="00884502" w:rsidRDefault="00884502">
      <w:pPr>
        <w:rPr>
          <w:b/>
        </w:rPr>
      </w:pPr>
      <w:r>
        <w:rPr>
          <w:b/>
        </w:rPr>
        <w:t>Organizzazione degli uffici e disponibilità dei docenti</w:t>
      </w:r>
    </w:p>
    <w:p w:rsidR="00A93ADD" w:rsidRPr="00A93ADD" w:rsidRDefault="007A0CCD">
      <w:r>
        <w:t>La facoltà di scienze economiche e management ha propri uffici all’interno della propria struttura</w:t>
      </w:r>
      <w:r w:rsidR="00810336">
        <w:t xml:space="preserve"> e sono aperti tutto il giorno. C’è un ufficio dedicato alle “Relazioni internazionali” aperto tutti i giorni dalle 9 alle 14, puoi presentarti senza bisogno di prendere un appuntamento. </w:t>
      </w:r>
      <w:r w:rsidR="004E7A87">
        <w:t>Al momento dell’immatricolazione alla facoltà, ti assegnano una e-mail, tramite la quale possono contattarti e puoi stare costantemente aggiornato su quello che devi fare. Gli altri uffici sono per gli studenti che studiano abitualmente in quell’università, non ne ho mai usufruito, però c’è bisogno di prendere il numero per essere ricevuto, e in base a questo sarà l’appuntamento. I professori sono sempre rintracciabili, tramite mail, durante il ricevimento che solitamente si svolge in 2 giorni la settimana per 2 ore, oppure tramite un numero cellulare. Personalmente, quando ho avuto bisogno del professore anche fuori dagli orari di ricevimento sono sempre riuscita a trovarlo nel suo ufficio e sono sempre stati disponibili a farmi entrare per chiarimenti riguardo il programma della lezione. Inoltre, a fine lezione si possono fermare in aula per rispondere a brevi domande.</w:t>
      </w:r>
    </w:p>
    <w:p w:rsidR="00884502" w:rsidRDefault="00884502">
      <w:pPr>
        <w:rPr>
          <w:b/>
        </w:rPr>
      </w:pPr>
      <w:r>
        <w:rPr>
          <w:b/>
        </w:rPr>
        <w:t>Servizi a disposizione degli studenti</w:t>
      </w:r>
    </w:p>
    <w:p w:rsidR="00EC7413" w:rsidRDefault="00EC7413">
      <w:r>
        <w:t>Come già detto, ogni facoltà all’interno del campus offre servizi propri. A</w:t>
      </w:r>
      <w:r w:rsidR="004636EC">
        <w:t>ll’interno della facoltà di economia c’è il bar</w:t>
      </w:r>
      <w:r>
        <w:t>, la biblioteca, la copisteria, aule studio, una banca, sportello automatico per prelevare.</w:t>
      </w:r>
    </w:p>
    <w:p w:rsidR="007D18D5" w:rsidRDefault="00EC7413">
      <w:r>
        <w:t>Il bar</w:t>
      </w:r>
      <w:r w:rsidR="004636EC">
        <w:t xml:space="preserve"> offre non solo colazioni, ma anche il pranzo potendo scegliere tra servizio mensa, con un menu prestabilito per il prezzo di 4,50 euro, o scelta tra </w:t>
      </w:r>
      <w:r>
        <w:t>le pietanze del menu. Inoltre, per chi volesse portarsi il pranzo da casa, c’è la possibilità di scaldarlo gratuitamente nei microonde a disposizione in una stanza dove ci sono anche tavoli per mangiare.</w:t>
      </w:r>
      <w:r w:rsidR="007903A0">
        <w:t xml:space="preserve"> Esiste anche una mensa universitaria che è più economica, che però è fuori dalla facoltà, a 5 minuti a piedi. Personalmente, io e i miei colleghi abbiamo sempre mangiato nel bar della facoltà, ottima qualità e prezzo conveniente vista la possibilità di poter scegliere di mangiare anche solo il primo piatto o il secondo piatto a un prezzo inferiore.</w:t>
      </w:r>
    </w:p>
    <w:p w:rsidR="007903A0" w:rsidRDefault="007903A0">
      <w:r>
        <w:t>Tutta la struttura inoltre è piena di macchinette che offrono caffè, bibite, stuzzichini, dolcetti.</w:t>
      </w:r>
    </w:p>
    <w:p w:rsidR="00EC7413" w:rsidRDefault="00EC7413">
      <w:r>
        <w:t>La bib</w:t>
      </w:r>
      <w:r w:rsidR="007903A0">
        <w:t xml:space="preserve">lioteca è aperta tutto il giorno, dalle 8.30 alle 20.30, lì si possono trovare tutti i libri sui quali studiare i corsi, e si possono anche prendere a prestito per qualche settimana. Ci sono stanze insonorizzate con </w:t>
      </w:r>
      <w:r w:rsidR="007903A0">
        <w:lastRenderedPageBreak/>
        <w:t>lavagne, in cui si può studiare in gruppo, per esempio quando si ha bisogno di fare lavori di gruppo, richiesti molto frequentemente. Ci sono computer, prese per computer e caricabatterie.</w:t>
      </w:r>
    </w:p>
    <w:p w:rsidR="007903A0" w:rsidRDefault="007903A0">
      <w:r>
        <w:t>Tutte le facoltà e le biblioteche della città sono coperte da una Wi-Fi gratuita dell’Università di Granada, che funziona molto bene. Alcune biblioteche della città durante il periodo di esami aprono 24 ore al giorno.</w:t>
      </w:r>
    </w:p>
    <w:p w:rsidR="00082730" w:rsidRDefault="007903A0">
      <w:r>
        <w:t>Ogni facoltà ha anche una copisteria, dove puoi fotocopiare, stampare, scannerizzare qualsiasi cosa. Inoltre</w:t>
      </w:r>
      <w:r w:rsidR="00082730">
        <w:t>,</w:t>
      </w:r>
      <w:r>
        <w:t xml:space="preserve"> offre il servizio “</w:t>
      </w:r>
      <w:proofErr w:type="spellStart"/>
      <w:r>
        <w:t>copicloud</w:t>
      </w:r>
      <w:proofErr w:type="spellEnd"/>
      <w:r>
        <w:t xml:space="preserve">” </w:t>
      </w:r>
      <w:r w:rsidR="00082730">
        <w:t>un’applicazione attraverso la quale, registrandoti, da casa puoi inviare alcune stampe e prenderle in copisteria quando sei in università e puoi pagarle tramite internet o scegliere l’opzione di pagarlo in negozio. Tutto questo a un prezzo inferiore. Vendono anche quaderni, forbici, penne, evidenziatori e tutto ciò che riguarda lo studio.</w:t>
      </w:r>
    </w:p>
    <w:p w:rsidR="00082730" w:rsidRDefault="00082730">
      <w:r>
        <w:t>Le aule studio sono più di una, proprio perché i lavori di gruppo sono molto frequenti nei corsi in Spagna.</w:t>
      </w:r>
    </w:p>
    <w:p w:rsidR="00082730" w:rsidRDefault="00082730">
      <w:r>
        <w:t>Nella mia facoltà c’è anche una banca, e 2 sportelli automatici per prelevare perché è un po’ lontana dal centro.</w:t>
      </w:r>
    </w:p>
    <w:p w:rsidR="00A167FC" w:rsidRPr="005F1097" w:rsidRDefault="00082730">
      <w:r>
        <w:t>In tutta la facoltà sono presenti rubinetti per riempire le bottiglie di acqua per bere, molto pratico e utile.</w:t>
      </w:r>
    </w:p>
    <w:p w:rsidR="00884502" w:rsidRDefault="00884502">
      <w:pPr>
        <w:rPr>
          <w:b/>
        </w:rPr>
      </w:pPr>
      <w:r>
        <w:rPr>
          <w:b/>
        </w:rPr>
        <w:t>Esperienza in generale (città, accomodation, prezzi, servizi, cibo, etc.)</w:t>
      </w:r>
    </w:p>
    <w:p w:rsidR="00082730" w:rsidRDefault="00082730">
      <w:r>
        <w:t xml:space="preserve">Nel complesso la mia esperienza è stata più che positiva. Inizialmente è stato difficile trovare l’alloggio, però proprio qualche giorno prima di partire sono riuscita ad accordarmi con una agenzia. Ho cercato per mesi, però è difficile trovare qualcuno che affitti a uno studente per 6 mesi, solitamente cercano prima di affittare a chi si ferma per tutto l’anno, poi se proprio non sono riusciti ad affittarlo passano a chi resta 6 mesi. Ho cercato su annunci in internet, gruppi di Facebook, siti di affitti a studenti, però le possibilità sono veramente tante. </w:t>
      </w:r>
    </w:p>
    <w:p w:rsidR="00082730" w:rsidRDefault="00082730">
      <w:r>
        <w:t xml:space="preserve">I prezzi per l’affitto variano dalla zona, quelli più lontani dal centro ma più vicino alla facoltà costano sui 150 euro senza bollette, quelli più vicino al centro costano sui 250 al mese senza bollette. Però il mio consiglio è di prendere una stanza in centro, perché l’università durante il giorno è facilmente raggiungibile con i mezzi pubblici, mentre il centro, dove c’è più vita di notte non è facilmente raggiungibile dopo cena. </w:t>
      </w:r>
    </w:p>
    <w:p w:rsidR="00082730" w:rsidRDefault="00082730">
      <w:r>
        <w:t xml:space="preserve">La città è molto sicura, però ovviamente bisogna sempre girare con attenzione. </w:t>
      </w:r>
      <w:r w:rsidR="005F1097">
        <w:t>E soprattutto è molto bella, c’è tanto da vedere e da scoprire, sempre piena di turisti, non si spenge mai, fino a notte fonda.</w:t>
      </w:r>
    </w:p>
    <w:p w:rsidR="005F1097" w:rsidRDefault="005F1097">
      <w:r>
        <w:t>Granada è fatta apposta per uno studente, se vivi nel centro hai tutto a portata di mano, supermercato, farmacia, panificio, pasticceria, palestra, bar e qualsiasi altra cosa, senza che sia necessario prendere il bus.</w:t>
      </w:r>
    </w:p>
    <w:p w:rsidR="005F1097" w:rsidRDefault="005F1097">
      <w:r>
        <w:t xml:space="preserve">Come città in generale è molto economica, ovviamente i prezzi dei ristoranti sono come quelli dell’Italia, ma ci sono anche ristornati in cui si possono compartire piatti molto abbondanti e diventano molto economici. </w:t>
      </w:r>
      <w:r w:rsidR="00577742">
        <w:t xml:space="preserve">Solitamente si mangia con “tapas”: nei bar con una bibita che costa sui 2 euro ti regalano qualcosa da mangiare, e puoi chiedere più bibite e mangiare molte tapas. </w:t>
      </w:r>
      <w:r>
        <w:t>I supermercati hanno gli stessi prezzi che i nostri supermercati</w:t>
      </w:r>
      <w:r w:rsidR="00577742">
        <w:t>. Le palestre molto più economiche.</w:t>
      </w:r>
    </w:p>
    <w:p w:rsidR="00577742" w:rsidRDefault="00577742">
      <w:r>
        <w:t>C’è l’ospedale, e ogni zona della città ha una specie di pronto soccorso, quindi solitamente vicino a qualsiasi casa c’è un pronto soccorso raggiungibile a piedi.</w:t>
      </w:r>
    </w:p>
    <w:p w:rsidR="005F1097" w:rsidRDefault="005F1097"/>
    <w:p w:rsidR="00082730" w:rsidRPr="00082730" w:rsidRDefault="00082730"/>
    <w:sectPr w:rsidR="00082730" w:rsidRPr="000827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E7543"/>
    <w:multiLevelType w:val="hybridMultilevel"/>
    <w:tmpl w:val="CB82D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02"/>
    <w:rsid w:val="00003A20"/>
    <w:rsid w:val="0002278B"/>
    <w:rsid w:val="00073DB9"/>
    <w:rsid w:val="00082730"/>
    <w:rsid w:val="00092EAE"/>
    <w:rsid w:val="0009464A"/>
    <w:rsid w:val="000A67B4"/>
    <w:rsid w:val="000B6119"/>
    <w:rsid w:val="000C516A"/>
    <w:rsid w:val="000F3743"/>
    <w:rsid w:val="00167666"/>
    <w:rsid w:val="00170802"/>
    <w:rsid w:val="00185845"/>
    <w:rsid w:val="001C686C"/>
    <w:rsid w:val="001E798B"/>
    <w:rsid w:val="00297E25"/>
    <w:rsid w:val="002B5937"/>
    <w:rsid w:val="0036114D"/>
    <w:rsid w:val="003F6921"/>
    <w:rsid w:val="003F7EB9"/>
    <w:rsid w:val="0041594E"/>
    <w:rsid w:val="004636EC"/>
    <w:rsid w:val="004915A7"/>
    <w:rsid w:val="004E7A87"/>
    <w:rsid w:val="00535EC7"/>
    <w:rsid w:val="00577742"/>
    <w:rsid w:val="005920A1"/>
    <w:rsid w:val="005B62A4"/>
    <w:rsid w:val="005C0EEC"/>
    <w:rsid w:val="005D517D"/>
    <w:rsid w:val="005F1097"/>
    <w:rsid w:val="006D71FB"/>
    <w:rsid w:val="007068C3"/>
    <w:rsid w:val="007429AE"/>
    <w:rsid w:val="0076010F"/>
    <w:rsid w:val="007903A0"/>
    <w:rsid w:val="007A0CCD"/>
    <w:rsid w:val="007C28BF"/>
    <w:rsid w:val="007D18D5"/>
    <w:rsid w:val="007E4DF8"/>
    <w:rsid w:val="007F3208"/>
    <w:rsid w:val="00803C9C"/>
    <w:rsid w:val="00810336"/>
    <w:rsid w:val="00837E61"/>
    <w:rsid w:val="00884502"/>
    <w:rsid w:val="009D2D6F"/>
    <w:rsid w:val="009F6212"/>
    <w:rsid w:val="00A167FC"/>
    <w:rsid w:val="00A668EF"/>
    <w:rsid w:val="00A93ADD"/>
    <w:rsid w:val="00B01740"/>
    <w:rsid w:val="00B64147"/>
    <w:rsid w:val="00B940D3"/>
    <w:rsid w:val="00BF6D62"/>
    <w:rsid w:val="00C95F0D"/>
    <w:rsid w:val="00CD43C1"/>
    <w:rsid w:val="00D07373"/>
    <w:rsid w:val="00D0798F"/>
    <w:rsid w:val="00D353BA"/>
    <w:rsid w:val="00DD4FDC"/>
    <w:rsid w:val="00E27689"/>
    <w:rsid w:val="00E6061A"/>
    <w:rsid w:val="00E834C5"/>
    <w:rsid w:val="00EB2DFB"/>
    <w:rsid w:val="00EC7413"/>
    <w:rsid w:val="00ED097C"/>
    <w:rsid w:val="00EE3B2C"/>
    <w:rsid w:val="00EF3518"/>
    <w:rsid w:val="00EF6E06"/>
    <w:rsid w:val="00EF713D"/>
    <w:rsid w:val="00F26592"/>
    <w:rsid w:val="00F71941"/>
    <w:rsid w:val="00F764B6"/>
    <w:rsid w:val="00F910E9"/>
    <w:rsid w:val="00FD2081"/>
    <w:rsid w:val="00FF1C1C"/>
    <w:rsid w:val="00FF4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7587"/>
  <w15:chartTrackingRefBased/>
  <w15:docId w15:val="{E9AC4BF0-C655-4B30-8AC6-4BB7B559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43C1"/>
    <w:pPr>
      <w:ind w:left="720"/>
      <w:contextualSpacing/>
    </w:pPr>
  </w:style>
  <w:style w:type="paragraph" w:styleId="Testofumetto">
    <w:name w:val="Balloon Text"/>
    <w:basedOn w:val="Normale"/>
    <w:link w:val="TestofumettoCarattere"/>
    <w:uiPriority w:val="99"/>
    <w:semiHidden/>
    <w:unhideWhenUsed/>
    <w:rsid w:val="002B5937"/>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B59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6259</Characters>
  <Application>Microsoft Office Word</Application>
  <DocSecurity>0</DocSecurity>
  <Lines>52</Lines>
  <Paragraphs>14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2</cp:revision>
  <dcterms:created xsi:type="dcterms:W3CDTF">2019-11-27T10:20:00Z</dcterms:created>
  <dcterms:modified xsi:type="dcterms:W3CDTF">2019-11-27T10:20:00Z</dcterms:modified>
</cp:coreProperties>
</file>