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8E" w:rsidRDefault="005307E3" w:rsidP="00483B28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483B28">
        <w:rPr>
          <w:rFonts w:cs="Arial"/>
          <w:b/>
          <w:sz w:val="24"/>
          <w:szCs w:val="24"/>
        </w:rPr>
        <w:t>Scuola di Economia e Management</w:t>
      </w:r>
    </w:p>
    <w:p w:rsidR="001026D7" w:rsidRDefault="001026D7" w:rsidP="00B65299">
      <w:pPr>
        <w:spacing w:after="0"/>
        <w:jc w:val="center"/>
        <w:rPr>
          <w:rFonts w:cs="Arial"/>
          <w:b/>
          <w:sz w:val="24"/>
          <w:szCs w:val="24"/>
        </w:rPr>
      </w:pPr>
    </w:p>
    <w:p w:rsidR="00483B28" w:rsidRDefault="00F7660E" w:rsidP="00483B2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483B28">
        <w:rPr>
          <w:rFonts w:cs="Arial"/>
          <w:b/>
          <w:sz w:val="24"/>
          <w:szCs w:val="24"/>
        </w:rPr>
        <w:t xml:space="preserve">ELENCO DEGLI ESAMI FONDAMENTALI E/O DI BASE CHE </w:t>
      </w:r>
    </w:p>
    <w:p w:rsidR="00F7660E" w:rsidRPr="00483B28" w:rsidRDefault="00F7660E" w:rsidP="00483B2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483B28">
        <w:rPr>
          <w:rFonts w:cs="Arial"/>
          <w:b/>
          <w:sz w:val="24"/>
          <w:szCs w:val="24"/>
          <w:u w:val="single"/>
        </w:rPr>
        <w:t>NON POSSONO ESSERE SOSTENUTI</w:t>
      </w:r>
      <w:r w:rsidRPr="00483B28">
        <w:rPr>
          <w:rFonts w:cs="Arial"/>
          <w:b/>
          <w:sz w:val="24"/>
          <w:szCs w:val="24"/>
        </w:rPr>
        <w:t xml:space="preserve"> DURANTE L’ERASMUS</w:t>
      </w:r>
    </w:p>
    <w:p w:rsidR="00483B28" w:rsidRDefault="00483B28">
      <w:pPr>
        <w:rPr>
          <w:rFonts w:cs="Arial"/>
          <w:b/>
          <w:i/>
          <w:sz w:val="24"/>
          <w:szCs w:val="24"/>
          <w:u w:val="single"/>
        </w:rPr>
      </w:pPr>
    </w:p>
    <w:p w:rsidR="00F7660E" w:rsidRPr="005307E3" w:rsidRDefault="00F7660E">
      <w:pPr>
        <w:rPr>
          <w:rFonts w:cs="Arial"/>
          <w:b/>
          <w:i/>
          <w:sz w:val="24"/>
          <w:szCs w:val="24"/>
          <w:u w:val="single"/>
        </w:rPr>
      </w:pPr>
      <w:r w:rsidRPr="005307E3">
        <w:rPr>
          <w:rFonts w:cs="Arial"/>
          <w:b/>
          <w:i/>
          <w:sz w:val="24"/>
          <w:szCs w:val="24"/>
          <w:u w:val="single"/>
        </w:rPr>
        <w:t>Lauree Triennali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7"/>
        <w:gridCol w:w="7191"/>
      </w:tblGrid>
      <w:tr w:rsidR="00F7660E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F7660E" w:rsidRPr="00483B28" w:rsidRDefault="00F7660E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Scienze Turistiche</w:t>
            </w:r>
          </w:p>
        </w:tc>
        <w:tc>
          <w:tcPr>
            <w:tcW w:w="7402" w:type="dxa"/>
          </w:tcPr>
          <w:p w:rsidR="000040CD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Diritto privato</w:t>
            </w:r>
          </w:p>
          <w:p w:rsidR="000040CD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Diritto pubblico</w:t>
            </w:r>
          </w:p>
          <w:p w:rsidR="000040CD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aziendale i</w:t>
            </w:r>
          </w:p>
          <w:p w:rsidR="000040CD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aziendale ii</w:t>
            </w:r>
          </w:p>
          <w:p w:rsidR="00F7660E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Gestione informatica dei dati</w:t>
            </w:r>
          </w:p>
        </w:tc>
      </w:tr>
      <w:tr w:rsidR="00F7660E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F7660E" w:rsidRDefault="00F7660E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Economia Aziendale</w:t>
            </w:r>
          </w:p>
          <w:p w:rsidR="001026D7" w:rsidRPr="00483B28" w:rsidRDefault="001026D7" w:rsidP="00483B2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(Nuovo ordinamento 2018-2019)</w:t>
            </w:r>
          </w:p>
        </w:tc>
        <w:tc>
          <w:tcPr>
            <w:tcW w:w="7402" w:type="dxa"/>
          </w:tcPr>
          <w:p w:rsidR="00FA62DD" w:rsidRPr="00DC2E14" w:rsidRDefault="003E0511" w:rsidP="00FA62DD">
            <w:pPr>
              <w:pStyle w:val="Paragrafoelenco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DC2E14">
              <w:rPr>
                <w:rFonts w:eastAsia="Times New Roman" w:cs="Arial"/>
                <w:sz w:val="24"/>
                <w:szCs w:val="24"/>
                <w:lang w:eastAsia="it-IT"/>
              </w:rPr>
              <w:t>Tutti gli</w:t>
            </w:r>
            <w:r w:rsidR="00667C22" w:rsidRPr="00DC2E14">
              <w:rPr>
                <w:rFonts w:eastAsia="Times New Roman" w:cs="Arial"/>
                <w:sz w:val="24"/>
                <w:szCs w:val="24"/>
                <w:lang w:eastAsia="it-IT"/>
              </w:rPr>
              <w:t xml:space="preserve"> esami del primo anno, </w:t>
            </w:r>
          </w:p>
          <w:p w:rsidR="000D67B7" w:rsidRPr="00DC2E14" w:rsidRDefault="000D67B7" w:rsidP="000D67B7">
            <w:pPr>
              <w:pStyle w:val="Paragrafoelenco"/>
              <w:numPr>
                <w:ilvl w:val="0"/>
                <w:numId w:val="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6" w:hanging="286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DC2E14">
              <w:rPr>
                <w:rFonts w:eastAsia="Times New Roman" w:cs="Arial"/>
                <w:sz w:val="24"/>
                <w:szCs w:val="24"/>
                <w:lang w:eastAsia="it-IT"/>
              </w:rPr>
              <w:t xml:space="preserve">Tutti i giuridici, dunque tutti i diritti italiani (inclusi Diritto Commerciale e Istituzioni di Diritto Pubblico), salvo i facoltativi come diritto internazionale o simili, </w:t>
            </w:r>
          </w:p>
          <w:p w:rsidR="001026D7" w:rsidRPr="00DC2E14" w:rsidRDefault="00483B28" w:rsidP="000D67B7">
            <w:pPr>
              <w:pStyle w:val="Paragrafoelenco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6" w:hanging="283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DC2E14">
              <w:rPr>
                <w:rFonts w:eastAsia="Times New Roman" w:cs="Arial"/>
                <w:sz w:val="24"/>
                <w:szCs w:val="24"/>
                <w:lang w:eastAsia="it-IT"/>
              </w:rPr>
              <w:t>Contabilità</w:t>
            </w:r>
            <w:r w:rsidR="00104DD2" w:rsidRPr="00DC2E14">
              <w:rPr>
                <w:rFonts w:eastAsia="Times New Roman" w:cs="Arial"/>
                <w:sz w:val="24"/>
                <w:szCs w:val="24"/>
                <w:lang w:eastAsia="it-IT"/>
              </w:rPr>
              <w:t>,</w:t>
            </w:r>
          </w:p>
          <w:p w:rsidR="00483B28" w:rsidRPr="00DC2E14" w:rsidRDefault="00483B28" w:rsidP="00FA62DD">
            <w:pPr>
              <w:pStyle w:val="Paragrafoelenco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DC2E14">
              <w:rPr>
                <w:rFonts w:eastAsia="Times New Roman" w:cs="Arial"/>
                <w:sz w:val="24"/>
                <w:szCs w:val="24"/>
                <w:lang w:eastAsia="it-IT"/>
              </w:rPr>
              <w:t>Bilancio</w:t>
            </w:r>
            <w:r w:rsidR="001026D7" w:rsidRPr="00DC2E14">
              <w:rPr>
                <w:rFonts w:eastAsia="Times New Roman" w:cs="Arial"/>
                <w:sz w:val="24"/>
                <w:szCs w:val="24"/>
                <w:lang w:eastAsia="it-IT"/>
              </w:rPr>
              <w:t xml:space="preserve"> d’</w:t>
            </w:r>
            <w:r w:rsidR="00104DD2" w:rsidRPr="00DC2E14">
              <w:rPr>
                <w:rFonts w:eastAsia="Times New Roman" w:cs="Arial"/>
                <w:sz w:val="24"/>
                <w:szCs w:val="24"/>
                <w:lang w:eastAsia="it-IT"/>
              </w:rPr>
              <w:t>Esercizio</w:t>
            </w:r>
            <w:r w:rsidR="00AD729A" w:rsidRPr="00DC2E14">
              <w:rPr>
                <w:rFonts w:eastAsia="Times New Roman" w:cs="Arial"/>
                <w:sz w:val="24"/>
                <w:szCs w:val="24"/>
                <w:lang w:eastAsia="it-IT"/>
              </w:rPr>
              <w:t>.</w:t>
            </w:r>
          </w:p>
          <w:p w:rsidR="00104DD2" w:rsidRPr="00DC2E14" w:rsidRDefault="00104DD2" w:rsidP="00104DD2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5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  <w:p w:rsidR="00F7660E" w:rsidRPr="00483B28" w:rsidRDefault="00667C22" w:rsidP="00483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Ovviamente si</w:t>
            </w:r>
            <w:r w:rsidR="0026054B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possono fare delle eccezioni qualora nelle sedi estere si incontrino</w:t>
            </w:r>
            <w:r w:rsidR="0026054B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eccessive difficoltà nella predisposizione del LA.</w:t>
            </w:r>
          </w:p>
        </w:tc>
      </w:tr>
      <w:tr w:rsidR="00F7660E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F7660E" w:rsidRPr="00483B28" w:rsidRDefault="00F7660E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Economia e Commercio</w:t>
            </w:r>
          </w:p>
        </w:tc>
        <w:tc>
          <w:tcPr>
            <w:tcW w:w="7402" w:type="dxa"/>
          </w:tcPr>
          <w:p w:rsidR="002468E8" w:rsidRPr="002468E8" w:rsidRDefault="0080743A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Aziendale</w:t>
            </w:r>
          </w:p>
          <w:p w:rsidR="002468E8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Microeconomia</w:t>
            </w:r>
          </w:p>
          <w:p w:rsidR="002468E8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S</w:t>
            </w:r>
            <w:r w:rsidR="0080743A" w:rsidRPr="002468E8">
              <w:rPr>
                <w:rFonts w:eastAsia="Times New Roman" w:cs="Arial"/>
                <w:sz w:val="24"/>
                <w:szCs w:val="24"/>
                <w:lang w:eastAsia="it-IT"/>
              </w:rPr>
              <w:t>toria Economica</w:t>
            </w:r>
          </w:p>
          <w:p w:rsidR="002468E8" w:rsidRPr="002468E8" w:rsidRDefault="0080743A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Istituzioni di Diritto Privato</w:t>
            </w:r>
          </w:p>
          <w:p w:rsidR="007B3D2A" w:rsidRPr="002468E8" w:rsidRDefault="0080743A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Matematica pe</w:t>
            </w:r>
            <w:r w:rsidR="002468E8" w:rsidRPr="002468E8">
              <w:rPr>
                <w:rFonts w:eastAsia="Times New Roman" w:cs="Arial"/>
                <w:sz w:val="24"/>
                <w:szCs w:val="24"/>
                <w:lang w:eastAsia="it-IT"/>
              </w:rPr>
              <w:t>r le Applicazioni Economiche I</w:t>
            </w:r>
          </w:p>
          <w:p w:rsidR="006C1234" w:rsidRPr="002468E8" w:rsidRDefault="0080743A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 xml:space="preserve">I </w:t>
            </w:r>
            <w:r w:rsidR="00053197" w:rsidRPr="002468E8">
              <w:rPr>
                <w:rFonts w:eastAsia="Times New Roman" w:cs="Arial"/>
                <w:sz w:val="24"/>
                <w:szCs w:val="24"/>
                <w:lang w:eastAsia="it-IT"/>
              </w:rPr>
              <w:t>caratterizzanti: Statistica I</w:t>
            </w: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.</w:t>
            </w:r>
          </w:p>
          <w:p w:rsidR="00F7660E" w:rsidRPr="005307E3" w:rsidRDefault="006C1234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cs="Arial"/>
                <w:sz w:val="24"/>
                <w:szCs w:val="24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Tutti i DIRITTI ITALIANI</w:t>
            </w:r>
          </w:p>
        </w:tc>
      </w:tr>
      <w:tr w:rsidR="006A5965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6A5965" w:rsidRPr="00483B28" w:rsidRDefault="006A5965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Management Internazionalizzazione e Qualità</w:t>
            </w:r>
          </w:p>
        </w:tc>
        <w:tc>
          <w:tcPr>
            <w:tcW w:w="7402" w:type="dxa"/>
          </w:tcPr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politica 1</w:t>
            </w:r>
          </w:p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Storia economica</w:t>
            </w:r>
          </w:p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aziendale 1</w:t>
            </w:r>
          </w:p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Metodi matematici</w:t>
            </w:r>
          </w:p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Istituzioni di diritto privato</w:t>
            </w:r>
          </w:p>
          <w:p w:rsidR="000F609F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Diritto industriale e commerciale*</w:t>
            </w:r>
          </w:p>
          <w:p w:rsidR="00DC2E14" w:rsidRPr="002468E8" w:rsidRDefault="00DC2E14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sz w:val="24"/>
                <w:szCs w:val="24"/>
                <w:lang w:eastAsia="it-IT"/>
              </w:rPr>
              <w:t>Bilancio d’esercizio</w:t>
            </w:r>
          </w:p>
          <w:p w:rsidR="006A5965" w:rsidRPr="00483B28" w:rsidRDefault="000F609F" w:rsidP="00483B28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  <w:r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73252F"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(</w:t>
            </w:r>
            <w:proofErr w:type="spellStart"/>
            <w:r w:rsidR="0073252F"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Ius</w:t>
            </w:r>
            <w:proofErr w:type="spellEnd"/>
            <w:r w:rsidR="0073252F"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/04, 12</w:t>
            </w:r>
            <w:r w:rsidR="0073252F" w:rsidRPr="005307E3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3252F" w:rsidRPr="005307E3">
              <w:rPr>
                <w:rFonts w:eastAsia="Times New Roman" w:cs="Arial"/>
                <w:sz w:val="24"/>
                <w:szCs w:val="24"/>
                <w:lang w:eastAsia="it-IT"/>
              </w:rPr>
              <w:t>cfu</w:t>
            </w:r>
            <w:proofErr w:type="spellEnd"/>
            <w:r w:rsidR="0073252F" w:rsidRPr="005307E3">
              <w:rPr>
                <w:rFonts w:eastAsia="Times New Roman" w:cs="Arial"/>
                <w:sz w:val="24"/>
                <w:szCs w:val="24"/>
                <w:lang w:eastAsia="it-IT"/>
              </w:rPr>
              <w:t>) in quanto materia giuridica ritenuta non equivalente se impartita in altro ordinamento.</w:t>
            </w:r>
          </w:p>
        </w:tc>
      </w:tr>
      <w:tr w:rsidR="00CA4F98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CA4F98" w:rsidRPr="00483B28" w:rsidRDefault="00CA4F98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SECI</w:t>
            </w:r>
          </w:p>
        </w:tc>
        <w:tc>
          <w:tcPr>
            <w:tcW w:w="7402" w:type="dxa"/>
          </w:tcPr>
          <w:p w:rsidR="00CA4F98" w:rsidRPr="005307E3" w:rsidRDefault="00CA4F98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sz w:val="24"/>
                <w:szCs w:val="24"/>
                <w:lang w:eastAsia="it-IT"/>
              </w:rPr>
              <w:t>Non ci sono vincoli, eccetto eventuali esami di diritto italiano.</w:t>
            </w:r>
          </w:p>
        </w:tc>
      </w:tr>
    </w:tbl>
    <w:p w:rsidR="00F7660E" w:rsidRPr="005307E3" w:rsidRDefault="00F7660E" w:rsidP="005307E3">
      <w:pPr>
        <w:rPr>
          <w:rFonts w:cs="Arial"/>
          <w:sz w:val="24"/>
          <w:szCs w:val="24"/>
        </w:rPr>
      </w:pPr>
    </w:p>
    <w:p w:rsidR="00483B28" w:rsidRDefault="005307E3" w:rsidP="00483B2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Per le Lauree Magistrali non ci sono restrizioni in quanto non ci sono esami di Base. </w:t>
      </w:r>
    </w:p>
    <w:p w:rsidR="005307E3" w:rsidRDefault="005307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Sono ovviamente </w:t>
      </w:r>
      <w:r w:rsidRPr="0066744E">
        <w:rPr>
          <w:rFonts w:cs="Arial"/>
          <w:b/>
          <w:sz w:val="24"/>
          <w:szCs w:val="24"/>
        </w:rPr>
        <w:t>esclusi i diritti italiani</w:t>
      </w:r>
      <w:r>
        <w:rPr>
          <w:rFonts w:cs="Arial"/>
          <w:sz w:val="24"/>
          <w:szCs w:val="24"/>
        </w:rPr>
        <w:t>.</w:t>
      </w:r>
    </w:p>
    <w:p w:rsidR="007721DA" w:rsidRDefault="007721DA">
      <w:pPr>
        <w:rPr>
          <w:rFonts w:cs="Arial"/>
          <w:sz w:val="24"/>
          <w:szCs w:val="24"/>
        </w:rPr>
      </w:pPr>
    </w:p>
    <w:p w:rsidR="007721DA" w:rsidRPr="005307E3" w:rsidRDefault="007721DA" w:rsidP="00483B28">
      <w:pPr>
        <w:jc w:val="center"/>
        <w:rPr>
          <w:rFonts w:cs="Arial"/>
          <w:sz w:val="24"/>
          <w:szCs w:val="24"/>
        </w:rPr>
      </w:pPr>
      <w:r w:rsidRPr="0066744E">
        <w:rPr>
          <w:rFonts w:cs="Arial"/>
          <w:b/>
          <w:sz w:val="24"/>
          <w:szCs w:val="24"/>
          <w:u w:val="single"/>
        </w:rPr>
        <w:lastRenderedPageBreak/>
        <w:t>NON si possono MAI darei doppioni di esami già sostenuti, nemmeno come Libera Scelta</w:t>
      </w:r>
      <w:r>
        <w:rPr>
          <w:rFonts w:cs="Arial"/>
          <w:sz w:val="24"/>
          <w:szCs w:val="24"/>
        </w:rPr>
        <w:t>.</w:t>
      </w:r>
    </w:p>
    <w:sectPr w:rsidR="007721DA" w:rsidRPr="005307E3" w:rsidSect="00F47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A03"/>
    <w:multiLevelType w:val="hybridMultilevel"/>
    <w:tmpl w:val="048E08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094F65"/>
    <w:multiLevelType w:val="hybridMultilevel"/>
    <w:tmpl w:val="5CDCD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17628"/>
    <w:multiLevelType w:val="hybridMultilevel"/>
    <w:tmpl w:val="7BC25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8E"/>
    <w:rsid w:val="000040CD"/>
    <w:rsid w:val="00051BDC"/>
    <w:rsid w:val="00053197"/>
    <w:rsid w:val="000D67B7"/>
    <w:rsid w:val="000E5EB8"/>
    <w:rsid w:val="000E6F4C"/>
    <w:rsid w:val="000F3F49"/>
    <w:rsid w:val="000F609F"/>
    <w:rsid w:val="001026D7"/>
    <w:rsid w:val="00104DD2"/>
    <w:rsid w:val="00162048"/>
    <w:rsid w:val="001930D8"/>
    <w:rsid w:val="001E7E1A"/>
    <w:rsid w:val="002468E8"/>
    <w:rsid w:val="0026054B"/>
    <w:rsid w:val="002646BE"/>
    <w:rsid w:val="002977A1"/>
    <w:rsid w:val="003E0511"/>
    <w:rsid w:val="0047760A"/>
    <w:rsid w:val="00483B28"/>
    <w:rsid w:val="005307E3"/>
    <w:rsid w:val="005859A8"/>
    <w:rsid w:val="005C5443"/>
    <w:rsid w:val="00613330"/>
    <w:rsid w:val="0066744E"/>
    <w:rsid w:val="00667C22"/>
    <w:rsid w:val="006A5965"/>
    <w:rsid w:val="006B3172"/>
    <w:rsid w:val="006C1234"/>
    <w:rsid w:val="0073252F"/>
    <w:rsid w:val="007721DA"/>
    <w:rsid w:val="007B3D2A"/>
    <w:rsid w:val="007F428E"/>
    <w:rsid w:val="0080743A"/>
    <w:rsid w:val="00871C6C"/>
    <w:rsid w:val="008C32D9"/>
    <w:rsid w:val="00A62637"/>
    <w:rsid w:val="00AD729A"/>
    <w:rsid w:val="00B65299"/>
    <w:rsid w:val="00CA4F98"/>
    <w:rsid w:val="00CF0331"/>
    <w:rsid w:val="00CF53B7"/>
    <w:rsid w:val="00D107DA"/>
    <w:rsid w:val="00D6258D"/>
    <w:rsid w:val="00D73862"/>
    <w:rsid w:val="00DC2E14"/>
    <w:rsid w:val="00DF068E"/>
    <w:rsid w:val="00F474EF"/>
    <w:rsid w:val="00F7660E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3E4E5-90F9-4CEC-B20A-27728EFE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3252F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7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7C2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Monica</cp:lastModifiedBy>
  <cp:revision>2</cp:revision>
  <cp:lastPrinted>2018-09-21T09:26:00Z</cp:lastPrinted>
  <dcterms:created xsi:type="dcterms:W3CDTF">2019-10-31T11:10:00Z</dcterms:created>
  <dcterms:modified xsi:type="dcterms:W3CDTF">2019-10-31T11:10:00Z</dcterms:modified>
</cp:coreProperties>
</file>